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4F98A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6" w:beforeAutospacing="0" w:after="150" w:afterAutospacing="0" w:line="270" w:lineRule="atLeast"/>
        <w:ind w:left="0" w:right="0"/>
        <w:jc w:val="center"/>
        <w:textAlignment w:val="baseline"/>
        <w:rPr>
          <w:b/>
          <w:bCs/>
          <w:color w:val="383940"/>
          <w:sz w:val="39"/>
          <w:szCs w:val="39"/>
        </w:rPr>
      </w:pPr>
      <w:r>
        <w:rPr>
          <w:b/>
          <w:bCs/>
          <w:i w:val="0"/>
          <w:iCs w:val="0"/>
          <w:caps w:val="0"/>
          <w:color w:val="383940"/>
          <w:spacing w:val="0"/>
          <w:sz w:val="39"/>
          <w:szCs w:val="39"/>
          <w:bdr w:val="none" w:color="auto" w:sz="0" w:space="0"/>
          <w:shd w:val="clear" w:fill="FFFFFF"/>
          <w:vertAlign w:val="baseline"/>
        </w:rPr>
        <w:t>国家税务总局天津市税务局第二稽查局2026年9月政府采购意向公告-</w:t>
      </w:r>
      <w:bookmarkStart w:id="0" w:name="_GoBack"/>
      <w:r>
        <w:rPr>
          <w:b/>
          <w:bCs/>
          <w:i w:val="0"/>
          <w:iCs w:val="0"/>
          <w:caps w:val="0"/>
          <w:color w:val="383940"/>
          <w:spacing w:val="0"/>
          <w:sz w:val="39"/>
          <w:szCs w:val="39"/>
          <w:bdr w:val="none" w:color="auto" w:sz="0" w:space="0"/>
          <w:shd w:val="clear" w:fill="FFFFFF"/>
          <w:vertAlign w:val="baseline"/>
        </w:rPr>
        <w:t>国家税务总局天津市税务局第二稽查局2026-2027年食堂食材采购项目 详细情况</w:t>
      </w:r>
      <w:bookmarkEnd w:id="0"/>
    </w:p>
    <w:tbl>
      <w:tblPr>
        <w:tblStyle w:val="4"/>
        <w:tblpPr w:leftFromText="180" w:rightFromText="180" w:vertAnchor="text" w:horzAnchor="page" w:tblpX="905" w:tblpY="193"/>
        <w:tblOverlap w:val="never"/>
        <w:tblW w:w="10500" w:type="dxa"/>
        <w:jc w:val="center"/>
        <w:tblBorders>
          <w:top w:val="none" w:color="auto" w:sz="0" w:space="0"/>
          <w:left w:val="none" w:color="auto" w:sz="0" w:space="0"/>
          <w:bottom w:val="single" w:color="BFBFBF" w:sz="2" w:space="0"/>
          <w:right w:val="single" w:color="BFBFBF" w:sz="2" w:space="0"/>
          <w:insideH w:val="none" w:color="auto" w:sz="0" w:space="0"/>
          <w:insideV w:val="none" w:color="auto" w:sz="0" w:space="0"/>
        </w:tblBorders>
        <w:shd w:val="clear" w:color="auto" w:fill="BFBFB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50"/>
        <w:gridCol w:w="8550"/>
      </w:tblGrid>
      <w:tr w14:paraId="0928BD40">
        <w:tblPrEx>
          <w:tblBorders>
            <w:top w:val="none" w:color="auto" w:sz="0" w:space="0"/>
            <w:left w:val="none" w:color="auto" w:sz="0" w:space="0"/>
            <w:bottom w:val="single" w:color="BFBFBF" w:sz="2" w:space="0"/>
            <w:right w:val="single" w:color="BFBFBF" w:sz="2" w:space="0"/>
            <w:insideH w:val="none" w:color="auto" w:sz="0" w:space="0"/>
            <w:insideV w:val="none" w:color="auto" w:sz="0" w:space="0"/>
          </w:tblBorders>
          <w:shd w:val="clear" w:color="auto" w:fill="BFBFB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500" w:type="dxa"/>
            <w:gridSpan w:val="2"/>
            <w:tcBorders>
              <w:top w:val="single" w:color="BFBFBF" w:sz="2" w:space="0"/>
              <w:left w:val="single" w:color="BFBFBF" w:sz="2" w:space="0"/>
            </w:tcBorders>
            <w:shd w:val="clear" w:color="auto" w:fill="D5D5F7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7D773F9">
            <w:pPr>
              <w:keepNext w:val="0"/>
              <w:keepLines w:val="0"/>
              <w:widowControl/>
              <w:suppressLineNumbers w:val="0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  <w:t>国家税务总局天津市税务局第二稽查局2026-2027年食堂食材采购项目</w:t>
            </w:r>
          </w:p>
        </w:tc>
      </w:tr>
      <w:tr w14:paraId="7776EB6A">
        <w:tblPrEx>
          <w:tblBorders>
            <w:top w:val="none" w:color="auto" w:sz="0" w:space="0"/>
            <w:left w:val="none" w:color="auto" w:sz="0" w:space="0"/>
            <w:bottom w:val="single" w:color="BFBFBF" w:sz="2" w:space="0"/>
            <w:right w:val="single" w:color="BFBFBF" w:sz="2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9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top"/>
          </w:tcPr>
          <w:p w14:paraId="0CF040D2"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项目所在采购意向：</w:t>
            </w:r>
          </w:p>
        </w:tc>
        <w:tc>
          <w:tcPr>
            <w:tcW w:w="85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1AB9705"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b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2396F"/>
                <w:kern w:val="0"/>
                <w:sz w:val="21"/>
                <w:szCs w:val="21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2396F"/>
                <w:kern w:val="0"/>
                <w:sz w:val="21"/>
                <w:szCs w:val="21"/>
                <w:vertAlign w:val="baseline"/>
                <w:lang w:val="en-US" w:eastAsia="zh-CN" w:bidi="ar"/>
              </w:rPr>
              <w:instrText xml:space="preserve"> HYPERLINK "http://cgyx.ccgp.gov.cn/cgyx/pub/details?groupId=1afe090e-60fc-41dc-8d62-eb23566f9b83" \t "http://cgyx.ccgp.gov.cn/cgyx/pub/proJ/_blank" </w:instrTex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2396F"/>
                <w:kern w:val="0"/>
                <w:sz w:val="21"/>
                <w:szCs w:val="21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eastAsia" w:ascii="微软雅黑" w:hAnsi="微软雅黑" w:eastAsia="微软雅黑" w:cs="微软雅黑"/>
                <w:b/>
                <w:bCs/>
                <w:color w:val="02396F"/>
                <w:sz w:val="21"/>
                <w:szCs w:val="21"/>
                <w:vertAlign w:val="baseline"/>
              </w:rPr>
              <w:t>国家税务总局天津市税务局第二稽查局2026年9月政府采购意向公告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2396F"/>
                <w:kern w:val="0"/>
                <w:sz w:val="21"/>
                <w:szCs w:val="21"/>
                <w:vertAlign w:val="baseline"/>
                <w:lang w:val="en-US" w:eastAsia="zh-CN" w:bidi="ar"/>
              </w:rPr>
              <w:fldChar w:fldCharType="end"/>
            </w:r>
          </w:p>
        </w:tc>
      </w:tr>
      <w:tr w14:paraId="2BF1C49B">
        <w:tblPrEx>
          <w:tblBorders>
            <w:top w:val="none" w:color="auto" w:sz="0" w:space="0"/>
            <w:left w:val="none" w:color="auto" w:sz="0" w:space="0"/>
            <w:bottom w:val="single" w:color="BFBFBF" w:sz="2" w:space="0"/>
            <w:right w:val="single" w:color="BFBFBF" w:sz="2" w:space="0"/>
            <w:insideH w:val="none" w:color="auto" w:sz="0" w:space="0"/>
            <w:insideV w:val="none" w:color="auto" w:sz="0" w:space="0"/>
          </w:tblBorders>
          <w:shd w:val="clear" w:color="auto" w:fill="BFBFB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9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top"/>
          </w:tcPr>
          <w:p w14:paraId="3564C77C"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采购单位：</w:t>
            </w:r>
          </w:p>
        </w:tc>
        <w:tc>
          <w:tcPr>
            <w:tcW w:w="85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7A28FF6"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vertAlign w:val="baseline"/>
                <w:lang w:val="en-US" w:eastAsia="zh-CN" w:bidi="ar"/>
              </w:rPr>
              <w:t>国家税务总局天津市税务局第二稽查局</w:t>
            </w:r>
          </w:p>
        </w:tc>
      </w:tr>
      <w:tr w14:paraId="26E27793">
        <w:tblPrEx>
          <w:tblBorders>
            <w:top w:val="none" w:color="auto" w:sz="0" w:space="0"/>
            <w:left w:val="none" w:color="auto" w:sz="0" w:space="0"/>
            <w:bottom w:val="single" w:color="BFBFBF" w:sz="2" w:space="0"/>
            <w:right w:val="single" w:color="BFBFBF" w:sz="2" w:space="0"/>
            <w:insideH w:val="none" w:color="auto" w:sz="0" w:space="0"/>
            <w:insideV w:val="none" w:color="auto" w:sz="0" w:space="0"/>
          </w:tblBorders>
          <w:shd w:val="clear" w:color="auto" w:fill="BFBFB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9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top"/>
          </w:tcPr>
          <w:p w14:paraId="34D07635"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采购项目名称：</w:t>
            </w:r>
          </w:p>
        </w:tc>
        <w:tc>
          <w:tcPr>
            <w:tcW w:w="85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40E0E98"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vertAlign w:val="baseline"/>
                <w:lang w:val="en-US" w:eastAsia="zh-CN" w:bidi="ar"/>
              </w:rPr>
              <w:t>国家税务总局天津市税务局第二稽查局2026-2027年食堂食材采购项目</w:t>
            </w:r>
          </w:p>
        </w:tc>
      </w:tr>
      <w:tr w14:paraId="5F118E06">
        <w:tblPrEx>
          <w:tblBorders>
            <w:top w:val="none" w:color="auto" w:sz="0" w:space="0"/>
            <w:left w:val="none" w:color="auto" w:sz="0" w:space="0"/>
            <w:bottom w:val="single" w:color="BFBFBF" w:sz="2" w:space="0"/>
            <w:right w:val="single" w:color="BFBFBF" w:sz="2" w:space="0"/>
            <w:insideH w:val="none" w:color="auto" w:sz="0" w:space="0"/>
            <w:insideV w:val="none" w:color="auto" w:sz="0" w:space="0"/>
          </w:tblBorders>
          <w:shd w:val="clear" w:color="auto" w:fill="BFBFB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9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top"/>
          </w:tcPr>
          <w:p w14:paraId="6F7569A5"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预算金额：</w:t>
            </w:r>
          </w:p>
        </w:tc>
        <w:tc>
          <w:tcPr>
            <w:tcW w:w="85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6BB2583A"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vertAlign w:val="baseline"/>
                <w:lang w:val="en-US" w:eastAsia="zh-CN" w:bidi="ar"/>
              </w:rPr>
              <w:t>190.250000万元(人民币)</w:t>
            </w:r>
          </w:p>
        </w:tc>
      </w:tr>
      <w:tr w14:paraId="24F012C2">
        <w:tblPrEx>
          <w:tblBorders>
            <w:top w:val="none" w:color="auto" w:sz="0" w:space="0"/>
            <w:left w:val="none" w:color="auto" w:sz="0" w:space="0"/>
            <w:bottom w:val="single" w:color="BFBFBF" w:sz="2" w:space="0"/>
            <w:right w:val="single" w:color="BFBFBF" w:sz="2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9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top"/>
          </w:tcPr>
          <w:p w14:paraId="2E4394F4"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采购品目：</w:t>
            </w:r>
          </w:p>
        </w:tc>
        <w:tc>
          <w:tcPr>
            <w:tcW w:w="85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53E6CA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vertAlign w:val="baseline"/>
                <w:lang w:val="en-US" w:eastAsia="zh-CN" w:bidi="ar"/>
              </w:rPr>
              <w:t>A07069900其他食品、饮料和烟草原料</w:t>
            </w:r>
          </w:p>
        </w:tc>
      </w:tr>
      <w:tr w14:paraId="48AFB01E">
        <w:tblPrEx>
          <w:tblBorders>
            <w:top w:val="none" w:color="auto" w:sz="0" w:space="0"/>
            <w:left w:val="none" w:color="auto" w:sz="0" w:space="0"/>
            <w:bottom w:val="single" w:color="BFBFBF" w:sz="2" w:space="0"/>
            <w:right w:val="single" w:color="BFBFBF" w:sz="2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9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top"/>
          </w:tcPr>
          <w:p w14:paraId="47779761"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采购需求概况 ：</w:t>
            </w:r>
          </w:p>
        </w:tc>
        <w:tc>
          <w:tcPr>
            <w:tcW w:w="85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426B11B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vertAlign w:val="baseline"/>
                <w:lang w:val="en-US" w:eastAsia="zh-CN" w:bidi="ar"/>
              </w:rPr>
              <w:t>为第二稽查局提供食堂食材，并提供相应简单加工及配送服务。履约期限为一年。</w:t>
            </w:r>
          </w:p>
        </w:tc>
      </w:tr>
      <w:tr w14:paraId="44CE636C">
        <w:tblPrEx>
          <w:tblBorders>
            <w:top w:val="none" w:color="auto" w:sz="0" w:space="0"/>
            <w:left w:val="none" w:color="auto" w:sz="0" w:space="0"/>
            <w:bottom w:val="single" w:color="BFBFBF" w:sz="2" w:space="0"/>
            <w:right w:val="single" w:color="BFBFBF" w:sz="2" w:space="0"/>
            <w:insideH w:val="none" w:color="auto" w:sz="0" w:space="0"/>
            <w:insideV w:val="none" w:color="auto" w:sz="0" w:space="0"/>
          </w:tblBorders>
          <w:shd w:val="clear" w:color="auto" w:fill="BFBFB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9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top"/>
          </w:tcPr>
          <w:p w14:paraId="40993A70"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预计采购时间：</w:t>
            </w:r>
          </w:p>
        </w:tc>
        <w:tc>
          <w:tcPr>
            <w:tcW w:w="85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BBADBF2"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vertAlign w:val="baseline"/>
                <w:lang w:val="en-US" w:eastAsia="zh-CN" w:bidi="ar"/>
              </w:rPr>
              <w:t>2026-09</w:t>
            </w:r>
          </w:p>
        </w:tc>
      </w:tr>
      <w:tr w14:paraId="1A7AEFA7">
        <w:tblPrEx>
          <w:tblBorders>
            <w:top w:val="none" w:color="auto" w:sz="0" w:space="0"/>
            <w:left w:val="none" w:color="auto" w:sz="0" w:space="0"/>
            <w:bottom w:val="single" w:color="BFBFBF" w:sz="2" w:space="0"/>
            <w:right w:val="single" w:color="BFBFBF" w:sz="2" w:space="0"/>
            <w:insideH w:val="none" w:color="auto" w:sz="0" w:space="0"/>
            <w:insideV w:val="none" w:color="auto" w:sz="0" w:space="0"/>
          </w:tblBorders>
          <w:shd w:val="clear" w:color="auto" w:fill="BFBFB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9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top"/>
          </w:tcPr>
          <w:p w14:paraId="6244D9B4"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备注：</w:t>
            </w:r>
          </w:p>
        </w:tc>
        <w:tc>
          <w:tcPr>
            <w:tcW w:w="85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9D7D704">
            <w:pPr>
              <w:jc w:val="left"/>
              <w:rPr>
                <w:rFonts w:hint="eastAsia" w:ascii="宋体"/>
                <w:b/>
                <w:bCs/>
                <w:sz w:val="21"/>
                <w:szCs w:val="21"/>
                <w:vertAlign w:val="baseline"/>
              </w:rPr>
            </w:pPr>
          </w:p>
        </w:tc>
      </w:tr>
    </w:tbl>
    <w:p w14:paraId="567CBAF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640BBD"/>
    <w:rsid w:val="4F640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2026-08-12T08:26:00Z</dcterms:created>
  <dc:creator>诸葛道长</dc:creator>
  <cp:lastModifiedBy>诸葛道长</cp:lastModifiedBy>
  <dcterms:modified xsi:type="dcterms:W3CDTF">2026-08-12T08:26:58Z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89662A161AD342B4BFC4C7AB2292AAA8_11</vt:lpwstr>
  </property>
  <property fmtid="{D5CDD505-2E9C-101B-9397-08002B2CF9AE}" pid="4" name="KSOTemplateDocerSaveRecord">
    <vt:lpwstr>eyJoZGlkIjoiODc0Yzc2YTUzZWMzM2E1MzJhMWQ4YmVhZmFmMTQwZTQiLCJ1c2VySWQiOiIzMjc4MjIxNTUifQ==</vt:lpwstr>
  </property>
</Properties>
</file>